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6E5C99">
      <w:pPr>
        <w:spacing w:line="560" w:lineRule="exact"/>
        <w:ind w:right="-153" w:rightChars="-73"/>
        <w:rPr>
          <w:sz w:val="28"/>
          <w:szCs w:val="28"/>
        </w:rPr>
      </w:pPr>
    </w:p>
    <w:p w14:paraId="264214CC">
      <w:pPr>
        <w:spacing w:line="520" w:lineRule="exact"/>
        <w:ind w:left="-23" w:leftChars="-11" w:right="-6" w:firstLine="7" w:firstLineChars="4"/>
        <w:jc w:val="center"/>
        <w:rPr>
          <w:rFonts w:hint="eastAsia" w:ascii="方正小标宋简体" w:hAnsi="宋体" w:eastAsia="方正小标宋简体"/>
          <w:color w:val="FF0000"/>
          <w:w w:val="90"/>
          <w:kern w:val="6"/>
          <w:szCs w:val="32"/>
        </w:rPr>
      </w:pPr>
    </w:p>
    <w:p w14:paraId="7BBE9B4D">
      <w:pPr>
        <w:spacing w:line="520" w:lineRule="exact"/>
        <w:ind w:left="-23" w:leftChars="-11" w:right="-6" w:firstLine="7" w:firstLineChars="4"/>
        <w:jc w:val="center"/>
        <w:rPr>
          <w:rFonts w:hint="eastAsia" w:ascii="方正小标宋简体" w:hAnsi="宋体" w:eastAsia="方正小标宋简体"/>
          <w:color w:val="FF0000"/>
          <w:w w:val="90"/>
          <w:kern w:val="6"/>
          <w:szCs w:val="32"/>
        </w:rPr>
      </w:pPr>
    </w:p>
    <w:p w14:paraId="044B6FA5">
      <w:pPr>
        <w:ind w:left="-23" w:leftChars="-11" w:right="-6"/>
        <w:jc w:val="center"/>
        <w:rPr>
          <w:rFonts w:hint="eastAsia" w:ascii="方正大标宋简体" w:hAnsi="宋体" w:eastAsia="方正大标宋简体"/>
          <w:color w:val="FF0000"/>
          <w:spacing w:val="60"/>
          <w:sz w:val="76"/>
          <w:szCs w:val="76"/>
        </w:rPr>
      </w:pPr>
      <w:r>
        <w:rPr>
          <w:rFonts w:hint="eastAsia" w:ascii="方正大标宋简体" w:hAnsi="宋体" w:eastAsia="方正大标宋简体"/>
          <w:color w:val="FF0000"/>
          <w:spacing w:val="60"/>
          <w:kern w:val="6"/>
          <w:sz w:val="76"/>
          <w:szCs w:val="76"/>
        </w:rPr>
        <w:t>河北工业大学</w:t>
      </w:r>
      <w:r>
        <w:rPr>
          <w:rFonts w:hint="eastAsia" w:ascii="方正大标宋简体" w:hAnsi="宋体" w:eastAsia="方正大标宋简体"/>
          <w:color w:val="FF0000"/>
          <w:spacing w:val="60"/>
          <w:sz w:val="76"/>
          <w:szCs w:val="76"/>
        </w:rPr>
        <w:t>文件</w:t>
      </w:r>
    </w:p>
    <w:p w14:paraId="52CC30D0">
      <w:pPr>
        <w:pBdr>
          <w:bottom w:val="single" w:color="FF0000" w:sz="18" w:space="10"/>
        </w:pBdr>
        <w:tabs>
          <w:tab w:val="left" w:pos="2913"/>
          <w:tab w:val="center" w:pos="4500"/>
        </w:tabs>
        <w:spacing w:line="500" w:lineRule="exact"/>
        <w:jc w:val="center"/>
        <w:rPr>
          <w:szCs w:val="32"/>
        </w:rPr>
      </w:pPr>
    </w:p>
    <w:p w14:paraId="43F600EF">
      <w:pPr>
        <w:pBdr>
          <w:bottom w:val="single" w:color="FF0000" w:sz="18" w:space="10"/>
        </w:pBdr>
        <w:tabs>
          <w:tab w:val="left" w:pos="2913"/>
          <w:tab w:val="center" w:pos="4500"/>
        </w:tabs>
        <w:spacing w:line="500" w:lineRule="exact"/>
        <w:jc w:val="center"/>
        <w:rPr>
          <w:szCs w:val="32"/>
        </w:rPr>
      </w:pPr>
    </w:p>
    <w:p w14:paraId="3E98FBC4">
      <w:pPr>
        <w:pBdr>
          <w:bottom w:val="single" w:color="FF0000" w:sz="18" w:space="10"/>
        </w:pBdr>
        <w:tabs>
          <w:tab w:val="left" w:pos="2913"/>
          <w:tab w:val="center" w:pos="4500"/>
        </w:tabs>
        <w:spacing w:line="540" w:lineRule="exact"/>
        <w:ind w:firstLine="320" w:firstLineChars="100"/>
        <w:jc w:val="center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color w:val="FF0000"/>
          <w:sz w:val="32"/>
          <w:szCs w:val="32"/>
        </w:rPr>
        <w:t>河北工大〔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20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Times New Roman" w:eastAsia="仿宋_GB2312"/>
          <w:color w:val="FF0000"/>
          <w:sz w:val="32"/>
          <w:szCs w:val="32"/>
        </w:rPr>
        <w:t>〕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241</w:t>
      </w:r>
      <w:r>
        <w:rPr>
          <w:rFonts w:hint="eastAsia" w:ascii="仿宋_GB2312" w:hAnsi="Times New Roman" w:eastAsia="仿宋_GB2312"/>
          <w:color w:val="FF0000"/>
          <w:sz w:val="32"/>
          <w:szCs w:val="32"/>
        </w:rPr>
        <w:t>号</w:t>
      </w:r>
    </w:p>
    <w:p w14:paraId="58B9F7CD">
      <w:pPr>
        <w:spacing w:line="620" w:lineRule="exact"/>
        <w:jc w:val="center"/>
        <w:rPr>
          <w:rFonts w:hint="eastAsia" w:ascii="方正小标宋简体" w:hAnsi="宋体" w:eastAsia="方正小标宋简体"/>
          <w:kern w:val="6"/>
          <w:sz w:val="44"/>
          <w:szCs w:val="44"/>
        </w:rPr>
      </w:pPr>
    </w:p>
    <w:p w14:paraId="64D777C8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河北工业大学</w:t>
      </w:r>
    </w:p>
    <w:p w14:paraId="29F9197A">
      <w:pPr>
        <w:spacing w:line="580" w:lineRule="exact"/>
        <w:jc w:val="center"/>
        <w:rPr>
          <w:rFonts w:ascii="仿宋_GB2312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kern w:val="6"/>
          <w:sz w:val="44"/>
          <w:szCs w:val="44"/>
        </w:rPr>
        <w:t>关于印发</w:t>
      </w:r>
      <w:r>
        <w:rPr>
          <w:rFonts w:hint="eastAsia" w:ascii="方正小标宋简体" w:eastAsia="方正小标宋简体"/>
          <w:sz w:val="44"/>
          <w:szCs w:val="44"/>
        </w:rPr>
        <w:t>《河北工业大学监考教师守则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修订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eastAsia="方正小标宋简体"/>
          <w:sz w:val="44"/>
          <w:szCs w:val="44"/>
        </w:rPr>
        <w:t>》的通知</w:t>
      </w:r>
    </w:p>
    <w:p w14:paraId="03F9F6A1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5BB37CDD">
      <w:pPr>
        <w:spacing w:line="580" w:lineRule="exact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校内各单位、部门：</w:t>
      </w:r>
    </w:p>
    <w:p w14:paraId="7CCAF25C">
      <w:pPr>
        <w:widowControl/>
        <w:adjustRightInd w:val="0"/>
        <w:snapToGrid w:val="0"/>
        <w:spacing w:line="580" w:lineRule="exact"/>
        <w:ind w:firstLine="627" w:firstLineChars="196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保障教育教学考试管理工作水平不断提升，严格监考过程管理，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学校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修订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了</w:t>
      </w:r>
      <w:r>
        <w:rPr>
          <w:rFonts w:hint="eastAsia" w:ascii="仿宋_GB2312" w:eastAsia="仿宋_GB2312"/>
          <w:sz w:val="32"/>
          <w:szCs w:val="32"/>
        </w:rPr>
        <w:t>《河北工业大学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监考教师守则</w:t>
      </w:r>
      <w:r>
        <w:rPr>
          <w:rFonts w:hint="eastAsia" w:ascii="仿宋_GB2312" w:eastAsia="仿宋_GB2312"/>
          <w:sz w:val="32"/>
          <w:szCs w:val="32"/>
        </w:rPr>
        <w:t>（修订）》</w:t>
      </w:r>
      <w:r>
        <w:rPr>
          <w:rFonts w:hint="eastAsia" w:ascii="仿宋_GB2312" w:hAnsi="宋体" w:eastAsia="仿宋_GB2312"/>
          <w:kern w:val="6"/>
          <w:sz w:val="32"/>
          <w:szCs w:val="32"/>
        </w:rPr>
        <w:t>，现予以印发，请遵照执行。</w:t>
      </w:r>
    </w:p>
    <w:p w14:paraId="73B411AF">
      <w:pPr>
        <w:widowControl/>
        <w:adjustRightInd w:val="0"/>
        <w:snapToGrid w:val="0"/>
        <w:spacing w:line="580" w:lineRule="exact"/>
        <w:rPr>
          <w:rFonts w:ascii="仿宋_GB2312" w:hAnsi="宋体" w:eastAsia="仿宋_GB2312"/>
          <w:kern w:val="6"/>
          <w:sz w:val="32"/>
          <w:szCs w:val="32"/>
        </w:rPr>
      </w:pPr>
    </w:p>
    <w:p w14:paraId="763D1B73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 xml:space="preserve"> 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                          </w:t>
      </w:r>
      <w:r>
        <w:rPr>
          <w:rFonts w:hint="eastAsia" w:ascii="仿宋_GB2312" w:eastAsia="仿宋_GB2312"/>
          <w:sz w:val="32"/>
          <w:szCs w:val="32"/>
        </w:rPr>
        <w:t>河北工业大学</w:t>
      </w:r>
      <w:bookmarkStart w:id="0" w:name="_GoBack"/>
      <w:bookmarkEnd w:id="0"/>
    </w:p>
    <w:p w14:paraId="209893DC">
      <w:pPr>
        <w:spacing w:line="58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22627A2">
      <w:pPr>
        <w:spacing w:line="620" w:lineRule="exact"/>
        <w:jc w:val="center"/>
        <w:rPr>
          <w:rFonts w:hint="eastAsia" w:ascii="方正小标宋简体" w:hAnsi="宋体" w:eastAsia="方正小标宋简体"/>
          <w:kern w:val="6"/>
          <w:sz w:val="44"/>
          <w:szCs w:val="44"/>
        </w:rPr>
      </w:pPr>
    </w:p>
    <w:p w14:paraId="7EFE461A">
      <w:pPr>
        <w:spacing w:line="620" w:lineRule="exact"/>
        <w:jc w:val="center"/>
        <w:rPr>
          <w:rFonts w:hint="eastAsia" w:ascii="方正小标宋简体" w:hAnsi="宋体" w:eastAsia="方正小标宋简体"/>
          <w:kern w:val="6"/>
          <w:sz w:val="44"/>
          <w:szCs w:val="44"/>
        </w:rPr>
      </w:pPr>
    </w:p>
    <w:p w14:paraId="2297EE6D">
      <w:pPr>
        <w:spacing w:line="580" w:lineRule="exact"/>
        <w:jc w:val="center"/>
        <w:rPr>
          <w:rFonts w:hint="eastAsia" w:ascii="宋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河北工业大学监考教师守则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修订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43C039AC">
      <w:pPr>
        <w:spacing w:line="580" w:lineRule="exact"/>
        <w:rPr>
          <w:rFonts w:ascii="仿宋_GB2312" w:eastAsia="仿宋_GB2312"/>
          <w:sz w:val="32"/>
          <w:szCs w:val="32"/>
        </w:rPr>
      </w:pPr>
    </w:p>
    <w:p w14:paraId="026C6698">
      <w:pPr>
        <w:spacing w:line="58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 xml:space="preserve">为确保考核工作顺利进行，监考教师应认真履行监考职责，自始至终维持好考场秩序，严格遵守监考职责，具体规定如下： </w:t>
      </w:r>
    </w:p>
    <w:p w14:paraId="7DED1792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第一条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监考教师须至少提前30分钟到学院指定地点领取试卷和监考标志等考试用品，提前15分钟佩带监考标志进入考场。监考教师进入考场后，负责整理考场，活动桌椅要求拉开距离，单列摆放整齐，固定桌椅要求学生隔列就座，尽量拉开距离；检查考场是否整洁，对未达到要求的班级不能发卷；要求学生将手机等通讯工具关机并放在指定位置，其它与考试有关的资料集中存放，不得随身携带；在黑板上书写以上要求同时写清考试科目，试卷共几页，考试起止时间；检查考生校园卡，没有校园卡的同学不能参加考试。</w:t>
      </w:r>
    </w:p>
    <w:p w14:paraId="26042CA1">
      <w:pPr>
        <w:pStyle w:val="8"/>
        <w:spacing w:line="580" w:lineRule="exact"/>
        <w:ind w:firstLine="640"/>
        <w:rPr>
          <w:rFonts w:hint="eastAsia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第二条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考试信号发出后，开始发放试卷（英语课提前5分钟发放试卷），提醒学生检查试卷是否与自己考试场次试卷相符，试卷共几页，是否缺页。</w:t>
      </w:r>
    </w:p>
    <w:p w14:paraId="7744E4CD">
      <w:pPr>
        <w:pStyle w:val="8"/>
        <w:spacing w:line="580" w:lineRule="exact"/>
        <w:ind w:firstLine="640"/>
        <w:rPr>
          <w:rFonts w:hint="eastAsia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第三条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清点参加考试和未参加考试的学生数，并在考场报告单中记录“缺考”情况。 </w:t>
      </w:r>
    </w:p>
    <w:p w14:paraId="1C7144A4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第四条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监考教师在考场内监考应集中精力，严肃认真，忠于职守。保持一前一后，一静一动，不得擅离考场。进入考场时，通讯工具（如手机等）必须关闭。在考场内不得吸烟、阅读书报、批阅试卷、谈笑，不得擅自离开考场和做与监考无关的其他事宜，不得抄题、做题，不得将试卷传出考场。</w:t>
      </w:r>
    </w:p>
    <w:p w14:paraId="771D350A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第五条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监考教师有权制止与考试无关人员进入考场。</w:t>
      </w:r>
    </w:p>
    <w:p w14:paraId="08623866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第六条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监考教师对试卷内容不做任何解释，但遇有试题有误或字迹不清，应报考场组核实后予以更正。</w:t>
      </w:r>
    </w:p>
    <w:p w14:paraId="0661722B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第七条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监考教师对违反《河北工业大学学生考试违规处理实施细则（试行）》（河北工大〔2017〕257号）者，要当即制止，依规收回其试卷，终止其考试，并将考生带至考场组并要求考生写明当时实际情况，并填写考场报告单；最后协助考场组老师填写考试违规认定书。</w:t>
      </w:r>
    </w:p>
    <w:p w14:paraId="7C1443FE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第八条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考试正式开始后，如确有特殊原因，考生需要离开考场者，监考教师需通知考场组同意后再进行处理。</w:t>
      </w:r>
    </w:p>
    <w:p w14:paraId="2D5EE7C5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第九条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提醒学生不得自带草稿纸，草稿纸由监考教师统一发放。</w:t>
      </w:r>
    </w:p>
    <w:p w14:paraId="17A029BB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第十条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监考教师要认真填写考场报告单，考场报告单一式二份（其中一份随试卷，一份交考试实施部门），于考试后报送学院办公室。</w:t>
      </w:r>
    </w:p>
    <w:p w14:paraId="0417BA8C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第十一条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监考教师应熟悉考试突发事件处理相关规定，妥善处理考场内发生的偶发事件，并及时向学院考场组负责人请示汇报。</w:t>
      </w:r>
    </w:p>
    <w:p w14:paraId="5B1F4C5D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第十二条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考试结束前10分钟，监考教师应通报考试时间，此时考生不得退场，直至考试结束；考试终了时间一到，监考教师应立即宣布停止答卷，不得延长考试时间。</w:t>
      </w:r>
    </w:p>
    <w:p w14:paraId="73406F84">
      <w:pPr>
        <w:pStyle w:val="8"/>
        <w:spacing w:line="580" w:lineRule="exact"/>
        <w:ind w:firstLine="640"/>
        <w:rPr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第十三条</w:t>
      </w:r>
      <w:r>
        <w:rPr>
          <w:rFonts w:hint="eastAsia"/>
          <w:bCs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考试结束后，要求考生不得离开座位，待全部试卷收齐清点无误后，方可允许考生离开考场。</w:t>
      </w:r>
    </w:p>
    <w:p w14:paraId="593FC50B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第十四条</w:t>
      </w:r>
      <w:r>
        <w:rPr>
          <w:rFonts w:hint="eastAsia"/>
          <w:sz w:val="32"/>
          <w:szCs w:val="32"/>
        </w:rPr>
        <w:t xml:space="preserve">  本规定自公布之日起执行，原</w:t>
      </w:r>
      <w:r>
        <w:rPr>
          <w:rFonts w:hint="eastAsia"/>
          <w:sz w:val="32"/>
          <w:szCs w:val="32"/>
          <w:lang w:eastAsia="zh-CN"/>
        </w:rPr>
        <w:t>《河北工业大学监考教师守则》</w:t>
      </w:r>
      <w:r>
        <w:rPr>
          <w:rFonts w:hint="eastAsia"/>
          <w:sz w:val="32"/>
          <w:szCs w:val="32"/>
        </w:rPr>
        <w:t>（校政字〔2014〕250号）文件废止。</w:t>
      </w:r>
    </w:p>
    <w:p w14:paraId="447B4B8F">
      <w:pPr>
        <w:ind w:firstLine="640" w:firstLineChars="200"/>
        <w:rPr>
          <w:rStyle w:val="9"/>
          <w:rFonts w:hint="eastAsia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仿宋"/>
          <w:bCs/>
          <w:kern w:val="2"/>
          <w:sz w:val="32"/>
          <w:szCs w:val="32"/>
          <w:lang w:val="en-US" w:eastAsia="zh-CN" w:bidi="ar-SA"/>
        </w:rPr>
        <w:t>第十六条</w:t>
      </w:r>
      <w:r>
        <w:rPr>
          <w:rStyle w:val="9"/>
          <w:rFonts w:hint="eastAsia"/>
          <w:b/>
          <w:bCs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/>
          <w:color w:val="auto"/>
          <w:highlight w:val="none"/>
        </w:rPr>
        <w:t xml:space="preserve"> </w:t>
      </w:r>
      <w:r>
        <w:rPr>
          <w:rStyle w:val="9"/>
          <w:rFonts w:hint="eastAsia"/>
          <w:kern w:val="2"/>
          <w:sz w:val="32"/>
          <w:szCs w:val="32"/>
          <w:lang w:val="en-US" w:eastAsia="zh-CN" w:bidi="ar-SA"/>
        </w:rPr>
        <w:t>本规定适用于本科教学，由本科生院负责解释。</w:t>
      </w:r>
    </w:p>
    <w:p w14:paraId="44290671">
      <w:pPr>
        <w:pStyle w:val="8"/>
        <w:spacing w:line="580" w:lineRule="exact"/>
        <w:ind w:firstLine="640"/>
        <w:rPr>
          <w:rFonts w:hint="eastAsia"/>
          <w:sz w:val="32"/>
          <w:szCs w:val="32"/>
        </w:rPr>
      </w:pPr>
    </w:p>
    <w:p w14:paraId="3F12751D">
      <w:pPr>
        <w:spacing w:line="580" w:lineRule="exact"/>
        <w:ind w:firstLine="640" w:firstLineChars="200"/>
        <w:rPr>
          <w:rFonts w:hint="eastAsia" w:ascii="仿宋" w:hAnsi="仿宋" w:cs="仿宋"/>
          <w:sz w:val="32"/>
          <w:szCs w:val="32"/>
        </w:rPr>
      </w:pPr>
    </w:p>
    <w:sectPr>
      <w:pgSz w:w="11906" w:h="16838"/>
      <w:pgMar w:top="2155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iZDk3Yzc3Y2NjNThhYWNlNmE4YThmYjI4YzQ4ZmMifQ=="/>
  </w:docVars>
  <w:rsids>
    <w:rsidRoot w:val="006C3196"/>
    <w:rsid w:val="0000391C"/>
    <w:rsid w:val="00151D90"/>
    <w:rsid w:val="0017774A"/>
    <w:rsid w:val="0039753D"/>
    <w:rsid w:val="003B491B"/>
    <w:rsid w:val="00593FD4"/>
    <w:rsid w:val="005E2423"/>
    <w:rsid w:val="006C3196"/>
    <w:rsid w:val="00912E8A"/>
    <w:rsid w:val="00941F10"/>
    <w:rsid w:val="00A120C6"/>
    <w:rsid w:val="00A212C6"/>
    <w:rsid w:val="00B131F8"/>
    <w:rsid w:val="00D50F85"/>
    <w:rsid w:val="00DE3861"/>
    <w:rsid w:val="00F11054"/>
    <w:rsid w:val="00F723F6"/>
    <w:rsid w:val="252261E4"/>
    <w:rsid w:val="37883737"/>
    <w:rsid w:val="410E5FC3"/>
    <w:rsid w:val="503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4-正文"/>
    <w:basedOn w:val="1"/>
    <w:link w:val="9"/>
    <w:qFormat/>
    <w:uiPriority w:val="0"/>
    <w:pPr>
      <w:spacing w:line="480" w:lineRule="exact"/>
      <w:ind w:firstLine="200" w:firstLineChars="200"/>
    </w:pPr>
    <w:rPr>
      <w:rFonts w:ascii="仿宋" w:hAnsi="仿宋" w:eastAsia="仿宋_GB2312" w:cs="仿宋"/>
      <w:sz w:val="28"/>
      <w:szCs w:val="28"/>
    </w:rPr>
  </w:style>
  <w:style w:type="character" w:customStyle="1" w:styleId="9">
    <w:name w:val="4-正文 字符"/>
    <w:basedOn w:val="5"/>
    <w:link w:val="8"/>
    <w:qFormat/>
    <w:uiPriority w:val="0"/>
    <w:rPr>
      <w:rFonts w:ascii="仿宋" w:hAnsi="仿宋" w:eastAsia="仿宋_GB2312" w:cs="仿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1232</Words>
  <Characters>1254</Characters>
  <Lines>8</Lines>
  <Paragraphs>2</Paragraphs>
  <TotalTime>2</TotalTime>
  <ScaleCrop>false</ScaleCrop>
  <LinksUpToDate>false</LinksUpToDate>
  <CharactersWithSpaces>1326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2024-10-09T06:03:00Z</dcterms:created>
  <dc:creator>雪毅 赵</dc:creator>
  <cp:lastModifiedBy>韩永</cp:lastModifiedBy>
  <dcterms:modified xsi:type="dcterms:W3CDTF">2024-10-26T08:16:22Z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4455BFF88CF64B169AD5D7BA2409AC93_13</vt:lpwstr>
  </property>
</Properties>
</file>