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CED76">
      <w:pPr>
        <w:widowControl/>
        <w:spacing w:line="580" w:lineRule="exact"/>
        <w:jc w:val="center"/>
        <w:rPr>
          <w:rFonts w:hint="eastAsia" w:ascii="方正小标宋简体" w:hAnsi="黑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年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  <w:lang w:val="en-US" w:eastAsia="zh-CN"/>
        </w:rPr>
        <w:t>下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半年全国大学英语四、六级</w:t>
      </w:r>
    </w:p>
    <w:p w14:paraId="2494EBC5">
      <w:pPr>
        <w:widowControl/>
        <w:spacing w:line="580" w:lineRule="exact"/>
        <w:jc w:val="center"/>
        <w:rPr>
          <w:rFonts w:hint="eastAsia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考试报名相关事项说明</w:t>
      </w:r>
    </w:p>
    <w:p w14:paraId="73FB965A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23357801">
      <w:pPr>
        <w:spacing w:line="580" w:lineRule="exact"/>
        <w:ind w:firstLine="643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1.按照教育部关于大学英语四、六级考试进行属地管理的指示，经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河北省教育考试院与天津市教育招生考试院协商决定，从2024年下半年起，我校全国大学英语四、六级考试工作由天津市教育招生考试院管理。</w:t>
      </w:r>
      <w:bookmarkStart w:id="0" w:name="_GoBack"/>
      <w:bookmarkEnd w:id="0"/>
    </w:p>
    <w:p w14:paraId="1FBDD245">
      <w:pPr>
        <w:numPr>
          <w:ilvl w:val="0"/>
          <w:numId w:val="0"/>
        </w:numPr>
        <w:spacing w:line="580" w:lineRule="exact"/>
        <w:ind w:firstLine="641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2.为满足同学对大学英语四、六级口语考试的要求，我校本次开设口语考试考点。</w:t>
      </w:r>
    </w:p>
    <w:p w14:paraId="7C044222">
      <w:pPr>
        <w:numPr>
          <w:ilvl w:val="0"/>
          <w:numId w:val="0"/>
        </w:numPr>
        <w:spacing w:line="580" w:lineRule="exact"/>
        <w:ind w:firstLine="641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3.为缓解我校报名考位紧张问题，本次红桥校区将启用天津市第三中学为我校笔试考点，部分红桥校区考生会安排在该考点。天津市第三中学四、六级听力为音箱广播形式。</w:t>
      </w:r>
    </w:p>
    <w:p w14:paraId="20E10C6D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由于红桥校区考位有限，若该校区笔试报名名额已满，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红桥校区学生可按照《全国大学英语四六级考试(CET)报名流程》（见附件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）提示，跨校区报考。</w:t>
      </w:r>
    </w:p>
    <w:p w14:paraId="43CCB414">
      <w:pPr>
        <w:widowControl/>
        <w:spacing w:line="580" w:lineRule="exact"/>
        <w:ind w:firstLine="645"/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.若所报名校区考位已满，考生可按照《全国大学英语四六级考试(CET)报名流程》（见附件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），选择“候补”报名，系统将自动排序，填补未按时缴费考生空出的考位。</w:t>
      </w:r>
    </w:p>
    <w:p w14:paraId="4EB75496">
      <w:pPr>
        <w:widowControl/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本次报名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将启用“手机验证码登录报名平台”与“身份证实名验证”双重安全检测功能，如果考生未使用本人手机注册或身份证被他人占用，将无法进行报名并需进行“人工验证”，时间可能较长。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请考生务必认真阅读《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全国大学英语四六级考试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CET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注册用户、重置密码、修改资料流程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》（见附件3），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提早</w:t>
      </w:r>
      <w:r>
        <w:rPr>
          <w:rFonts w:ascii="仿宋" w:hAnsi="仿宋" w:eastAsia="仿宋"/>
          <w:b w:val="0"/>
          <w:bCs w:val="0"/>
          <w:sz w:val="32"/>
          <w:szCs w:val="32"/>
        </w:rPr>
        <w:t>完成报名网站用户注册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及手机验证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未按要求注册或维护账号的将无法成功报名。</w:t>
      </w:r>
      <w:r>
        <w:rPr>
          <w:rFonts w:ascii="仿宋" w:hAnsi="仿宋" w:eastAsia="仿宋"/>
          <w:b w:val="0"/>
          <w:bCs w:val="0"/>
          <w:sz w:val="32"/>
          <w:szCs w:val="32"/>
        </w:rPr>
        <w:t>如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考生发现个人</w:t>
      </w:r>
      <w:r>
        <w:rPr>
          <w:rFonts w:ascii="仿宋" w:hAnsi="仿宋" w:eastAsia="仿宋"/>
          <w:b w:val="0"/>
          <w:bCs w:val="0"/>
          <w:sz w:val="32"/>
          <w:szCs w:val="32"/>
        </w:rPr>
        <w:t>信息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（身份证号、手机号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）被</w:t>
      </w:r>
      <w:r>
        <w:rPr>
          <w:rFonts w:ascii="仿宋" w:hAnsi="仿宋" w:eastAsia="仿宋"/>
          <w:b w:val="0"/>
          <w:bCs w:val="0"/>
          <w:sz w:val="32"/>
          <w:szCs w:val="32"/>
        </w:rPr>
        <w:t>占用的情况，请尽早完成手持证件照上传核验工作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以免耽误报名</w:t>
      </w:r>
      <w:r>
        <w:rPr>
          <w:rFonts w:ascii="仿宋" w:hAnsi="仿宋" w:eastAsia="仿宋"/>
          <w:b w:val="0"/>
          <w:bCs w:val="0"/>
          <w:sz w:val="32"/>
          <w:szCs w:val="32"/>
        </w:rPr>
        <w:t>。</w:t>
      </w:r>
    </w:p>
    <w:p w14:paraId="4D6FD295">
      <w:pPr>
        <w:widowControl/>
        <w:spacing w:line="58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请认真核对报名系统中本人学籍信息和资格信息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考生照片由考点统一上传（无需考生自备）。</w:t>
      </w:r>
    </w:p>
    <w:p w14:paraId="45EB9F29">
      <w:pPr>
        <w:widowControl/>
        <w:spacing w:line="580" w:lineRule="exact"/>
        <w:ind w:firstLine="645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根据津发改价管【2024】16号文件，天津市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大学英语四、六级笔试报名费收取标准为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元/科次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采用在报名系统远程支付的方式，报名网站支持支付宝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中银智慧付、招行一网通三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种支付方式。所有已报科目需在24小时内完成支付，否则报考信息将被系统自动删除。</w:t>
      </w:r>
    </w:p>
    <w:p w14:paraId="744C3524">
      <w:pPr>
        <w:widowControl/>
        <w:spacing w:line="580" w:lineRule="exact"/>
        <w:ind w:firstLine="645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9.按照教育部教育考试院规定，天津市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大学英语四、六级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口语考试报名费为50元/级别。</w:t>
      </w:r>
    </w:p>
    <w:p w14:paraId="17E9670D">
      <w:pPr>
        <w:widowControl/>
        <w:spacing w:line="580" w:lineRule="exact"/>
        <w:ind w:firstLine="640" w:firstLineChars="200"/>
        <w:rPr>
          <w:rFonts w:ascii="仿宋_GB2312" w:hAnsi="黑体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.成绩单相关说明</w:t>
      </w:r>
    </w:p>
    <w:p w14:paraId="203DB8E3">
      <w:pPr>
        <w:widowControl/>
        <w:spacing w:line="58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当次考试成绩于考试结束后60个工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作日由教育部教育考试院统一发布，具体发布时间和方式以全国大学英语四、六级考试网站(cet.neea.edu.cn)发布的公告为准。</w:t>
      </w:r>
    </w:p>
    <w:p w14:paraId="111B0AE5">
      <w:pPr>
        <w:widowControl/>
        <w:spacing w:line="58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（2）如对成绩有异议，可按规定进行分数核查，具体办法请见全国大学英语四、六级考试网站（cet.neea.edu.cn）“考生服务”-“成绩核查”栏目。 </w:t>
      </w:r>
    </w:p>
    <w:p w14:paraId="3299EE53">
      <w:pPr>
        <w:widowControl/>
        <w:spacing w:line="58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（3）成绩发布10个工作日后，考生可登录中国教育考试网（www.neea.edu.cn）查看并下载电子成绩报告单，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电子成绩报告单与纸质成绩报告单同等效力。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 w14:paraId="0D3870CA">
      <w:pPr>
        <w:widowControl/>
        <w:spacing w:line="58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（4）纸质成绩报告单依申请发放，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考生可在报名期间或成绩发布后规定时间内登录报名网站（cet-bm.neea.edu.cn）自主选择是否需要纸质成绩报告单。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申请纸质成绩报告单的考生须按规定到所在学院领取，成绩发布半年后未领取的视为自动放弃，不再补发。</w:t>
      </w:r>
    </w:p>
    <w:p w14:paraId="1A415B9D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.红外线耳机购买提醒</w:t>
      </w:r>
    </w:p>
    <w:p w14:paraId="3B35A16A">
      <w:pPr>
        <w:widowControl/>
        <w:spacing w:line="580" w:lineRule="exact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校已启用红外线听力教学考试系统进行英语听力考试。为避免考生耳机与学校播放设备不匹配造成无法进行听力考试，学生须购买符合学校红外线听力教学考试系统播放频点要求的耳机。为方便考生统一购买耳机，实验实训中心代售两种规格的耳机，具体购买要求以实验实训中心发布的代售通知为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天津市第三中学考点听力为音箱广播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</w:p>
    <w:p w14:paraId="04B62C6B">
      <w:pPr>
        <w:rPr>
          <w:rFonts w:hint="eastAsia"/>
        </w:rPr>
      </w:pPr>
    </w:p>
    <w:sectPr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4ZDJiMDdmNDY4N2EzZjBmYzkxZGVjOTM2OTkyZjMifQ=="/>
  </w:docVars>
  <w:rsids>
    <w:rsidRoot w:val="009A2C96"/>
    <w:rsid w:val="00416218"/>
    <w:rsid w:val="00452B2B"/>
    <w:rsid w:val="00592555"/>
    <w:rsid w:val="009A2C96"/>
    <w:rsid w:val="009E5D52"/>
    <w:rsid w:val="0F982855"/>
    <w:rsid w:val="12C412F5"/>
    <w:rsid w:val="1EB912FF"/>
    <w:rsid w:val="2197576F"/>
    <w:rsid w:val="31520A72"/>
    <w:rsid w:val="34EF7E01"/>
    <w:rsid w:val="365D42EE"/>
    <w:rsid w:val="3E650300"/>
    <w:rsid w:val="41EB2AB3"/>
    <w:rsid w:val="444C5598"/>
    <w:rsid w:val="477A17C5"/>
    <w:rsid w:val="4B9D7667"/>
    <w:rsid w:val="4CA709E7"/>
    <w:rsid w:val="531F686F"/>
    <w:rsid w:val="554D3B6C"/>
    <w:rsid w:val="58280744"/>
    <w:rsid w:val="5CA4708A"/>
    <w:rsid w:val="6AF04D1D"/>
    <w:rsid w:val="73CE507A"/>
    <w:rsid w:val="74D2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1229</Words>
  <Characters>1327</Characters>
  <Lines>7</Lines>
  <Paragraphs>1</Paragraphs>
  <TotalTime>1</TotalTime>
  <ScaleCrop>false</ScaleCrop>
  <LinksUpToDate>false</LinksUpToDate>
  <CharactersWithSpaces>1329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2023-04-25T01:35:00Z</dcterms:created>
  <dc:creator>user</dc:creator>
  <cp:lastModifiedBy>精灵鼠小妹</cp:lastModifiedBy>
  <dcterms:modified xsi:type="dcterms:W3CDTF">2024-09-13T03:45:20Z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C58F40B3F5DB4928BCD3DFD36164316D_13</vt:lpwstr>
  </property>
</Properties>
</file>