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hint="eastAsia" w:ascii="方正小标宋简体" w:hAnsi="黑体" w:eastAsia="方正小标宋简体" w:cs="黑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kern w:val="0"/>
          <w:sz w:val="44"/>
          <w:szCs w:val="44"/>
        </w:rPr>
        <w:t>2023年</w:t>
      </w:r>
      <w:r>
        <w:rPr>
          <w:rFonts w:hint="eastAsia" w:ascii="方正小标宋简体" w:hAnsi="黑体" w:eastAsia="方正小标宋简体" w:cs="黑体"/>
          <w:kern w:val="0"/>
          <w:sz w:val="44"/>
          <w:szCs w:val="44"/>
          <w:lang w:val="en-US" w:eastAsia="zh-CN"/>
        </w:rPr>
        <w:t>下</w:t>
      </w:r>
      <w:r>
        <w:rPr>
          <w:rFonts w:hint="eastAsia" w:ascii="方正小标宋简体" w:hAnsi="黑体" w:eastAsia="方正小标宋简体" w:cs="黑体"/>
          <w:kern w:val="0"/>
          <w:sz w:val="44"/>
          <w:szCs w:val="44"/>
        </w:rPr>
        <w:t>半年全国大学英语四、六级</w:t>
      </w:r>
    </w:p>
    <w:p>
      <w:pPr>
        <w:widowControl/>
        <w:spacing w:line="580" w:lineRule="exact"/>
        <w:jc w:val="center"/>
        <w:rPr>
          <w:rFonts w:hint="eastAsia"/>
        </w:rPr>
      </w:pPr>
      <w:r>
        <w:rPr>
          <w:rFonts w:hint="eastAsia" w:ascii="方正小标宋简体" w:hAnsi="黑体" w:eastAsia="方正小标宋简体" w:cs="黑体"/>
          <w:kern w:val="0"/>
          <w:sz w:val="44"/>
          <w:szCs w:val="44"/>
        </w:rPr>
        <w:t>考试报名相关事项说明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.由于红桥校区考位有限，若该校区笔试报名名额已满，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红桥校区学生可按照《全国大学英语四六级考试(CET)报名流程》（见附件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）提示，跨校区报考。</w:t>
      </w:r>
    </w:p>
    <w:p>
      <w:pPr>
        <w:widowControl/>
        <w:spacing w:line="580" w:lineRule="exact"/>
        <w:ind w:firstLine="645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若所报名校区考位已满，考生可按照《全国大学英语四六级考试(CET)报名流程》（见附件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），选择“候补”报名，系统将自动排序，填补未按时缴费考生空出的考位。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河北省高校不再设置跨校报考口语考试，故本次口语考试报名暂停。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后续安排敬请关注我校202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半年全国大学英语四、六级考试报名通知。</w:t>
      </w:r>
    </w:p>
    <w:p>
      <w:pPr>
        <w:widowControl/>
        <w:spacing w:line="580" w:lineRule="exact"/>
        <w:ind w:firstLine="645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本次报名</w:t>
      </w:r>
      <w:r>
        <w:rPr>
          <w:rFonts w:hint="eastAsia" w:ascii="仿宋" w:hAnsi="仿宋" w:eastAsia="仿宋"/>
          <w:b/>
          <w:bCs/>
          <w:sz w:val="32"/>
          <w:szCs w:val="32"/>
        </w:rPr>
        <w:t>将首次启用“手机验证码登录报名平台”与“身份证实名验证”双重安全检测功能，如果考生未使用本人手机注册或身份证被他人占用，将无法进行报名并需进行“人工验证”，时间可能较长。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请考生务必认真阅读《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全国大学英语四六级考试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CET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注册用户、重置密码、修改资料流程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》（见附件3），</w:t>
      </w:r>
      <w:r>
        <w:rPr>
          <w:rFonts w:hint="eastAsia" w:ascii="仿宋" w:hAnsi="仿宋" w:eastAsia="仿宋"/>
          <w:b/>
          <w:bCs/>
          <w:sz w:val="32"/>
          <w:szCs w:val="32"/>
        </w:rPr>
        <w:t>提早</w:t>
      </w:r>
      <w:r>
        <w:rPr>
          <w:rFonts w:ascii="仿宋" w:hAnsi="仿宋" w:eastAsia="仿宋"/>
          <w:b/>
          <w:bCs/>
          <w:sz w:val="32"/>
          <w:szCs w:val="32"/>
        </w:rPr>
        <w:t>完成报名网站用户注册</w:t>
      </w:r>
      <w:r>
        <w:rPr>
          <w:rFonts w:hint="eastAsia" w:ascii="仿宋" w:hAnsi="仿宋" w:eastAsia="仿宋"/>
          <w:b/>
          <w:bCs/>
          <w:sz w:val="32"/>
          <w:szCs w:val="32"/>
        </w:rPr>
        <w:t>及手机验证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未按要求注册或维护账号的将无法成功报名。</w:t>
      </w:r>
      <w:r>
        <w:rPr>
          <w:rFonts w:ascii="仿宋" w:hAnsi="仿宋" w:eastAsia="仿宋"/>
          <w:b/>
          <w:bCs/>
          <w:sz w:val="32"/>
          <w:szCs w:val="32"/>
        </w:rPr>
        <w:t>如</w:t>
      </w:r>
      <w:r>
        <w:rPr>
          <w:rFonts w:hint="eastAsia" w:ascii="仿宋" w:hAnsi="仿宋" w:eastAsia="仿宋"/>
          <w:b/>
          <w:bCs/>
          <w:sz w:val="32"/>
          <w:szCs w:val="32"/>
        </w:rPr>
        <w:t>考生发现个人</w:t>
      </w:r>
      <w:r>
        <w:rPr>
          <w:rFonts w:ascii="仿宋" w:hAnsi="仿宋" w:eastAsia="仿宋"/>
          <w:b/>
          <w:bCs/>
          <w:sz w:val="32"/>
          <w:szCs w:val="32"/>
        </w:rPr>
        <w:t>信息</w:t>
      </w:r>
      <w:r>
        <w:rPr>
          <w:rFonts w:hint="eastAsia" w:ascii="仿宋" w:hAnsi="仿宋" w:eastAsia="仿宋"/>
          <w:b/>
          <w:bCs/>
          <w:sz w:val="32"/>
          <w:szCs w:val="32"/>
        </w:rPr>
        <w:t>（身份证号、手机号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/>
          <w:b/>
          <w:bCs/>
          <w:sz w:val="32"/>
          <w:szCs w:val="32"/>
        </w:rPr>
        <w:t>）被</w:t>
      </w:r>
      <w:r>
        <w:rPr>
          <w:rFonts w:ascii="仿宋" w:hAnsi="仿宋" w:eastAsia="仿宋"/>
          <w:b/>
          <w:bCs/>
          <w:sz w:val="32"/>
          <w:szCs w:val="32"/>
        </w:rPr>
        <w:t>占用的情况，请尽早完成手持证件照上传核验工作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/>
          <w:bCs/>
          <w:sz w:val="32"/>
          <w:szCs w:val="32"/>
        </w:rPr>
        <w:t>以免耽误报名</w:t>
      </w:r>
      <w:r>
        <w:rPr>
          <w:rFonts w:ascii="仿宋" w:hAnsi="仿宋" w:eastAsia="仿宋"/>
          <w:b/>
          <w:bCs/>
          <w:sz w:val="32"/>
          <w:szCs w:val="32"/>
        </w:rPr>
        <w:t>。</w:t>
      </w:r>
    </w:p>
    <w:p>
      <w:pPr>
        <w:widowControl/>
        <w:spacing w:line="580" w:lineRule="exact"/>
        <w:ind w:firstLine="645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请认真核对报名系统中本人学籍信息和资格信息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考生照片由考点统一上传（无需考生自备）。</w:t>
      </w:r>
    </w:p>
    <w:p>
      <w:pPr>
        <w:widowControl/>
        <w:spacing w:line="580" w:lineRule="exact"/>
        <w:ind w:firstLine="645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.河北省大学英语四、六级笔试报名费收取标准为30元/科次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采用在报名系统远程支付的方式，报名网站支持支付宝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中银智慧付、招行一网通三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种支付方式。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所有已报科目需在24小时内完成支付，否则报考信息将被系统自动删除。</w:t>
      </w:r>
    </w:p>
    <w:p>
      <w:pPr>
        <w:widowControl/>
        <w:spacing w:line="580" w:lineRule="exact"/>
        <w:ind w:firstLine="640" w:firstLineChars="200"/>
        <w:rPr>
          <w:rFonts w:ascii="仿宋_GB2312" w:hAnsi="黑体" w:eastAsia="仿宋_GB2312" w:cs="仿宋_GB2312"/>
          <w:kern w:val="0"/>
          <w:sz w:val="32"/>
          <w:szCs w:val="32"/>
        </w:rPr>
      </w:pPr>
      <w:r>
        <w:rPr>
          <w:rFonts w:ascii="仿宋_GB2312" w:hAnsi="黑体" w:eastAsia="仿宋_GB2312" w:cs="仿宋_GB2312"/>
          <w:kern w:val="0"/>
          <w:sz w:val="32"/>
          <w:szCs w:val="32"/>
        </w:rPr>
        <w:t>7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.成绩单相关说明</w:t>
      </w:r>
    </w:p>
    <w:p>
      <w:pPr>
        <w:widowControl/>
        <w:spacing w:line="580" w:lineRule="exact"/>
        <w:ind w:firstLine="320" w:firstLineChars="1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当次考试成绩于考试结束后60个工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作日由教育部教育考试院统一发布，具体发布时间和方式以全国大学英语四、六级考试网站(cet.neea.edu.cn)发布的公告为准。</w:t>
      </w:r>
    </w:p>
    <w:p>
      <w:pPr>
        <w:widowControl/>
        <w:spacing w:line="580" w:lineRule="exact"/>
        <w:ind w:firstLine="320" w:firstLineChars="1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（2）如对成绩有异议，可按规定进行分数核查，具体办法请见全国大学英语四、六级考试网站（cet.neea.edu.cn）“考生服务”-“成绩核查”栏目。 </w:t>
      </w:r>
    </w:p>
    <w:p>
      <w:pPr>
        <w:widowControl/>
        <w:spacing w:line="580" w:lineRule="exact"/>
        <w:ind w:firstLine="320" w:firstLineChars="1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（3）成绩发布10个工作日后，考生可登录中国教育考试网（www.neea.edu.cn）查看并下载电子成绩报告单，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电子成绩报告单与纸质成绩报告单同等效力。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widowControl/>
        <w:spacing w:line="580" w:lineRule="exact"/>
        <w:ind w:firstLine="320" w:firstLineChars="1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（4）纸质成绩报告单依申请发放，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考生可在报名期间或成绩发布后规定时间内登录报名网站（cet-bm.neea.edu.cn）自主选择是否需要纸质成绩报告单。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申请纸质成绩报告单的考生须按规定到所在学院领取，成绩发布半年后未领取的视为自动放弃，不再补发。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黑体" w:eastAsia="仿宋_GB2312" w:cs="仿宋_GB2312"/>
          <w:kern w:val="0"/>
          <w:sz w:val="32"/>
          <w:szCs w:val="32"/>
        </w:rPr>
        <w:t>8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.红外线耳机购买提醒</w:t>
      </w:r>
    </w:p>
    <w:p>
      <w:pPr>
        <w:widowControl/>
        <w:spacing w:line="580" w:lineRule="exact"/>
        <w:ind w:firstLine="645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河北省教育考试院要求，我校已启用红外线听力教学考试系统进行英语听力考试。为避免考生耳机与学校播放设备不匹配造成无法进行听力考试，学生须购买符合学校红外线听力教学考试系统播放频点要求的耳机。为方便考生统一购买耳机，实验实训中心代售两种规格的耳机，具体购买要求以实验实训中心发布的代售通知为准。</w:t>
      </w:r>
    </w:p>
    <w:p>
      <w:pPr>
        <w:rPr>
          <w:rFonts w:hint="eastAsia"/>
        </w:rPr>
      </w:pPr>
    </w:p>
    <w:sectPr>
      <w:pgSz w:w="11906" w:h="16838"/>
      <w:pgMar w:top="215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wMWE3Y2VjODhiMmM4ZjU1MTQwNjY4MTcxMjliNDQifQ=="/>
  </w:docVars>
  <w:rsids>
    <w:rsidRoot w:val="009A2C96"/>
    <w:rsid w:val="00416218"/>
    <w:rsid w:val="00452B2B"/>
    <w:rsid w:val="00592555"/>
    <w:rsid w:val="009A2C96"/>
    <w:rsid w:val="009E5D52"/>
    <w:rsid w:val="34EF7E01"/>
    <w:rsid w:val="365D42EE"/>
    <w:rsid w:val="3E650300"/>
    <w:rsid w:val="477A17C5"/>
    <w:rsid w:val="4B9D7667"/>
    <w:rsid w:val="5828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850</Characters>
  <Lines>7</Lines>
  <Paragraphs>1</Paragraphs>
  <TotalTime>0</TotalTime>
  <ScaleCrop>false</ScaleCrop>
  <LinksUpToDate>false</LinksUpToDate>
  <CharactersWithSpaces>998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2023-04-25T01:35:00Z</dcterms:created>
  <dc:creator>user</dc:creator>
  <cp:lastModifiedBy>user</cp:lastModifiedBy>
  <dcterms:modified xsi:type="dcterms:W3CDTF">2023-09-12T08:58:54Z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325489AAE3B84EA9A56C3EE4191942F3_12</vt:lpwstr>
  </property>
</Properties>
</file>